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837" w:rsidRPr="007F5837" w:rsidRDefault="007F5837" w:rsidP="007F5837">
      <w:pPr>
        <w:spacing w:after="0" w:line="438" w:lineRule="atLeast"/>
        <w:jc w:val="center"/>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b/>
          <w:bCs/>
          <w:color w:val="000000"/>
          <w:sz w:val="28"/>
          <w:lang w:eastAsia="ru-RU"/>
        </w:rPr>
        <w:t>Тема 4 "Корпоративные права граждан"</w:t>
      </w:r>
    </w:p>
    <w:p w:rsidR="007F5837" w:rsidRPr="007F5837" w:rsidRDefault="007F5837" w:rsidP="007F5837">
      <w:pPr>
        <w:spacing w:after="0" w:line="438" w:lineRule="atLeast"/>
        <w:jc w:val="center"/>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szCs w:val="28"/>
          <w:lang w:eastAsia="ru-RU"/>
        </w:rPr>
        <w:t> </w:t>
      </w:r>
    </w:p>
    <w:p w:rsidR="007F5837" w:rsidRPr="007F5837" w:rsidRDefault="007F5837" w:rsidP="007F5837">
      <w:pPr>
        <w:numPr>
          <w:ilvl w:val="0"/>
          <w:numId w:val="1"/>
        </w:numPr>
        <w:spacing w:after="0" w:line="438" w:lineRule="atLeast"/>
        <w:ind w:left="656" w:firstLine="0"/>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Понятие и сфера реализации корпоративных прав</w:t>
      </w:r>
    </w:p>
    <w:p w:rsidR="007F5837" w:rsidRPr="007F5837" w:rsidRDefault="007F5837" w:rsidP="007F5837">
      <w:pPr>
        <w:spacing w:after="0" w:line="438" w:lineRule="atLeast"/>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szCs w:val="28"/>
          <w:lang w:eastAsia="ru-RU"/>
        </w:rPr>
        <w:t> </w:t>
      </w:r>
    </w:p>
    <w:p w:rsidR="007F5837" w:rsidRPr="007F5837" w:rsidRDefault="007F5837" w:rsidP="007F5837">
      <w:pPr>
        <w:numPr>
          <w:ilvl w:val="0"/>
          <w:numId w:val="2"/>
        </w:numPr>
        <w:spacing w:after="0" w:line="438" w:lineRule="atLeast"/>
        <w:ind w:left="656" w:firstLine="0"/>
        <w:jc w:val="center"/>
        <w:rPr>
          <w:rFonts w:ascii="Times New Roman" w:eastAsia="Times New Roman" w:hAnsi="Times New Roman" w:cs="Times New Roman"/>
          <w:b/>
          <w:bCs/>
          <w:color w:val="000000"/>
          <w:sz w:val="28"/>
          <w:szCs w:val="28"/>
          <w:lang w:eastAsia="ru-RU"/>
        </w:rPr>
      </w:pPr>
      <w:r w:rsidRPr="007F5837">
        <w:rPr>
          <w:rFonts w:ascii="Times New Roman" w:eastAsia="Times New Roman" w:hAnsi="Times New Roman" w:cs="Times New Roman"/>
          <w:b/>
          <w:bCs/>
          <w:color w:val="000000"/>
          <w:sz w:val="28"/>
          <w:lang w:eastAsia="ru-RU"/>
        </w:rPr>
        <w:t>Понятие и сфера реализации корпоративных прав.</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Большинство исследователей, со ссылками на Закон Украины «О хозяйственных обществах», Закон Украины «О налогообложении прибыли предприятий" (в ред. От 28.12.1994г), анализ законодательства и опыт западных государств с развитой рыночной экономикой считают, что корпоративные права возникают при создании только хозяйственных обществ (прежде всего - акционерных). Их выводы базируются в основном на исследованиях в области экономики, моделей управления ею, где имущество за субъектами закрепляется на праве собственности, и основными субъектами хозяйствования является хозяйственных обществах в виде коллективных образований - корпораций. Большая часть вопросов в связи с корпоративными отношениями возникает в процессе их внутрихозяйственной реализации: между субъектом хозяйствования и его учредителей.</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Согласно п. 1.10. ст. 1. Закон Украины «О налогообложении прибыли предприятий» (в ред. От 28.12.1994г.), Под корпоративными правами понимаются «права собственности на долю (пай) в уставном фонде юридического лица, созданного в соответствии с законодательством о хозяйственных обществах, включая право на управления и получения соответствующей доли прибыли такого юридического лица ". Позже п. 1.8. ст. 1 Закона Украины «О внесении изменений в Закон« Украины «О налогообложении прибыли предприятий» (в ред. От 22.05.1997.) Установил, что «корпоративные права - это право собственности на долю (пай) в уставном фонде (капитале) юридического лица , включая права на управление, получение соответствующей доли прибыли такого юридического лица, а также доли активов в случае его ликвидации в соответствии с действующим законодательством ».</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 xml:space="preserve">В 2000г. в названный Закон были внесены изменения, согласно которым «корпоративные права - право собственности на уставный фонд (капитал) </w:t>
      </w:r>
      <w:r w:rsidRPr="007F5837">
        <w:rPr>
          <w:rFonts w:ascii="Times New Roman" w:eastAsia="Times New Roman" w:hAnsi="Times New Roman" w:cs="Times New Roman"/>
          <w:color w:val="000000"/>
          <w:sz w:val="28"/>
          <w:lang w:eastAsia="ru-RU"/>
        </w:rPr>
        <w:lastRenderedPageBreak/>
        <w:t>юридического лица или его долю (пай), включая права на управление, получение соответствующей доли прибыли такого юридического лица, а также активов в случае его ликвидации в соответствии с действующим законодательством, </w:t>
      </w:r>
      <w:r w:rsidRPr="007F5837">
        <w:rPr>
          <w:rFonts w:ascii="Times New Roman" w:eastAsia="Times New Roman" w:hAnsi="Times New Roman" w:cs="Times New Roman"/>
          <w:i/>
          <w:iCs/>
          <w:color w:val="000000"/>
          <w:sz w:val="28"/>
          <w:lang w:eastAsia="ru-RU"/>
        </w:rPr>
        <w:t>независимо от того, создано такое юридическое лицо в форме хозяйственного общества, предприятия, основанного на собственности одного юридического или физического лица, или в других организационно-правовых формах</w:t>
      </w:r>
      <w:r w:rsidRPr="007F5837">
        <w:rPr>
          <w:rFonts w:ascii="Times New Roman" w:eastAsia="Times New Roman" w:hAnsi="Times New Roman" w:cs="Times New Roman"/>
          <w:color w:val="000000"/>
          <w:sz w:val="28"/>
          <w:lang w:eastAsia="ru-RU"/>
        </w:rPr>
        <w:t> ».</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Аналогичное по существу определение корпоративных прав воспринято Хозяйственным кодексом Украины, в соответствии со ст. 167 которого «корпоративные права - это права лица, доля которого определяется в уставном фонде (имуществе) хозяйственной организации, включающие правомочия на участие этого лица в управлении хозяйственной организацией, получение определенной части прибыли (дивидендов) данной организации и активов в случае ликвидации последней в соответствии с законом, а также другие правомочия, предусмотренные законом и уставными документами ». Отметим здесь, что в ст. 55 этого Кодекса к «хозяйственных организаций» относятся и «предприятия».</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Гражданский кодекс Украины не содержит норм, специально посвященных корпоративным правам. Следует отметить, что ст. 116 ГК Украины лишь вспоминает о правах участников хозяйственных обществ, не называя их корпоративными и не расшифровывая их содержания.</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Проанализировав вышеперечисленные определения понятия «корпоративные права», заметим, что в законодательстве Украины нормы, определяющие содержание корпоративных прав, не унифицированы. В научной литературе, тем временем, оказывается несколько концептуальных подходов к оценке правовой природы корпоративных прав и права.</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 xml:space="preserve">Так, В. Кравчук, А. Поляничко и ряд других авторов квалифицируют корпоративное право как обязательственного: лицо, передала свое имущество основанном предприятию на определенном правовом титуле, вместо приобретает право требования к нему. Право требования как элемент обязательства они предлагают считать корпоративным правом. Итак, между учредителем и основанным предприятием возникнут относительные правоотношения обязательственного характера. Корпоративные </w:t>
      </w:r>
      <w:r w:rsidRPr="007F5837">
        <w:rPr>
          <w:rFonts w:ascii="Times New Roman" w:eastAsia="Times New Roman" w:hAnsi="Times New Roman" w:cs="Times New Roman"/>
          <w:color w:val="000000"/>
          <w:sz w:val="28"/>
          <w:lang w:eastAsia="ru-RU"/>
        </w:rPr>
        <w:lastRenderedPageBreak/>
        <w:t>правоотношения возникнет между равными субъектами права: кредитором (учредителем) и должником (основанным предприятием). Заметим, что особенностью относительных правоотношений является неразрывная связь взаимных прав и обязанностей их участников, когда права одной стороны переписываются обязанностям другой. В корпоративных правоотношениях учредители имеют значительный объем прав, а основано предприятие выступает обязанным субъектом относительно учредителей, обеспечивая право на участие учредителей в управлении, на получение прибыли, на информацию и др.</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Часто корпоративные правоотношения рассматриваются как абсолютные (вещественные), исходя из норм Закона Украины «О налогообложении прибыли предприятия», где указано, что корпоративное право - это право собственности на уставный фонд (капитал) юридического лица. Право собственности, как известно, всегда квалифицировалось в качестве наиболее полного вещного права, собственник которого по своему усмотрению и в своем интересе владеет, пользуется и распоряжается принадлежащим ему имуществом. Принято считать, что в абсолютных правоотношениях индивидуализирована лишь одна сторона - носитель субъективного права, уполномоченное лицо, которому противостоит неопределенный круг обязанных субъектов.Абсолютность правоотношений состоит в том, что реализация субъективного права зависит от поведения уполномоченного субъекта - носителя этого права. Обязанности противостоящих ему лиц сводятся к воздержанию от нарушения данного права. В корпоративных правоотношениях круг участников четко определен. Однако не стоит забывать о том, что, например, в акционерном обществе основанием возникновения корпоративных прав у акционеров есть приобретение права собственности (вещного права) на акцию. Данная концепция не совсем перспективной, так как не охватывает всех полномочий носителя этих прав.</w:t>
      </w:r>
    </w:p>
    <w:p w:rsidR="007F5837" w:rsidRPr="007F5837" w:rsidRDefault="007F5837" w:rsidP="007F5837">
      <w:pPr>
        <w:shd w:val="clear" w:color="auto" w:fill="FFFFFF"/>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 xml:space="preserve">А. Онуфриенко и И. Спасибо-Фатеева считают, что корпоративные правоотношения - это специфический вид отношений, который нельзя отнести в полной мере ни к обязательственных, ни к речевого. Корпоративные правоотношения характеризуются особенностями </w:t>
      </w:r>
      <w:r w:rsidRPr="007F5837">
        <w:rPr>
          <w:rFonts w:ascii="Times New Roman" w:eastAsia="Times New Roman" w:hAnsi="Times New Roman" w:cs="Times New Roman"/>
          <w:color w:val="000000"/>
          <w:sz w:val="28"/>
          <w:lang w:eastAsia="ru-RU"/>
        </w:rPr>
        <w:lastRenderedPageBreak/>
        <w:t>проявления в них черт как абсолютных, так и относительных правоотношений. В своей монографии «Акционерные общества: корпоративные правоотношения». И. Спасибо-Фатеева анализируют правовую природу корпоративных правоотношений в контексте абсолютных и относительных.</w:t>
      </w:r>
    </w:p>
    <w:p w:rsidR="007F5837" w:rsidRPr="007F5837" w:rsidRDefault="007F5837" w:rsidP="007F5837">
      <w:pPr>
        <w:shd w:val="clear" w:color="auto" w:fill="FFFFFF"/>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pacing w:val="-6"/>
          <w:sz w:val="28"/>
          <w:lang w:eastAsia="ru-RU"/>
        </w:rPr>
        <w:t>Следует согласиться с мнением В. Кравчука и А. Поляничко о обязывающий характер корпоративных отношений между учредителем (участником) и основанным предприятием.</w:t>
      </w:r>
      <w:r w:rsidRPr="007F5837">
        <w:rPr>
          <w:rFonts w:ascii="Times New Roman" w:eastAsia="Times New Roman" w:hAnsi="Times New Roman" w:cs="Times New Roman"/>
          <w:color w:val="000000"/>
          <w:sz w:val="28"/>
          <w:lang w:eastAsia="ru-RU"/>
        </w:rPr>
        <w:t> </w:t>
      </w:r>
      <w:r w:rsidRPr="007F5837">
        <w:rPr>
          <w:rFonts w:ascii="Times New Roman" w:eastAsia="Times New Roman" w:hAnsi="Times New Roman" w:cs="Times New Roman"/>
          <w:color w:val="000000"/>
          <w:spacing w:val="-6"/>
          <w:sz w:val="28"/>
          <w:lang w:eastAsia="ru-RU"/>
        </w:rPr>
        <w:t>Учредитель (участник) хозяйственной организации при внесении вклада в уставный фонд основанного предприятия приобретает право требования к основанного субъекта на участие пропорционально вкладу в управлении, на получение прибыли (дивидендов) и активов в случае ликвидации основанного субъекта.</w:t>
      </w:r>
      <w:r w:rsidRPr="007F5837">
        <w:rPr>
          <w:rFonts w:ascii="Times New Roman" w:eastAsia="Times New Roman" w:hAnsi="Times New Roman" w:cs="Times New Roman"/>
          <w:color w:val="000000"/>
          <w:sz w:val="28"/>
          <w:lang w:eastAsia="ru-RU"/>
        </w:rPr>
        <w:t> </w:t>
      </w:r>
      <w:r w:rsidRPr="007F5837">
        <w:rPr>
          <w:rFonts w:ascii="Times New Roman" w:eastAsia="Times New Roman" w:hAnsi="Times New Roman" w:cs="Times New Roman"/>
          <w:color w:val="000000"/>
          <w:spacing w:val="-6"/>
          <w:sz w:val="28"/>
          <w:lang w:eastAsia="ru-RU"/>
        </w:rPr>
        <w:t>В свою очередь, право требования является элементом обязательственного правоотношения.Возможно, названные отношения осложнены вещественно-правовым признакам (по основанным предприятием передано в качестве вклада имущество закрепляется на праве собственности или на одном из ограниченных вещных прав, и хозяйственная организация имеет возможность защиты своих прав против всех третьих лиц).</w:t>
      </w:r>
      <w:r w:rsidRPr="007F5837">
        <w:rPr>
          <w:rFonts w:ascii="Times New Roman" w:eastAsia="Times New Roman" w:hAnsi="Times New Roman" w:cs="Times New Roman"/>
          <w:color w:val="000000"/>
          <w:sz w:val="28"/>
          <w:lang w:eastAsia="ru-RU"/>
        </w:rPr>
        <w:t> </w:t>
      </w:r>
      <w:r w:rsidRPr="007F5837">
        <w:rPr>
          <w:rFonts w:ascii="Times New Roman" w:eastAsia="Times New Roman" w:hAnsi="Times New Roman" w:cs="Times New Roman"/>
          <w:color w:val="000000"/>
          <w:spacing w:val="-6"/>
          <w:sz w:val="28"/>
          <w:lang w:eastAsia="ru-RU"/>
        </w:rPr>
        <w:t>Однако, по природе своей названы отношения являются все-таки обязательственными, но только осложненными рядом вещественно-правовых моментов.</w:t>
      </w:r>
      <w:r w:rsidRPr="007F5837">
        <w:rPr>
          <w:rFonts w:ascii="Times New Roman" w:eastAsia="Times New Roman" w:hAnsi="Times New Roman" w:cs="Times New Roman"/>
          <w:color w:val="000000"/>
          <w:sz w:val="28"/>
          <w:lang w:eastAsia="ru-RU"/>
        </w:rPr>
        <w:t> </w:t>
      </w:r>
      <w:r w:rsidRPr="007F5837">
        <w:rPr>
          <w:rFonts w:ascii="Times New Roman" w:eastAsia="Times New Roman" w:hAnsi="Times New Roman" w:cs="Times New Roman"/>
          <w:color w:val="000000"/>
          <w:spacing w:val="-6"/>
          <w:sz w:val="28"/>
          <w:lang w:eastAsia="ru-RU"/>
        </w:rPr>
        <w:t>Последние не парализуют их обязательственно-правовой природы, так как владение, пользование и распоряжение имуществом уполномоченным лицом в этих случаях опирается не только на закон, но и на право лица, передавшего дело, а вещественно-правовая защита этих полномочий, в конечном счета, также направлен на охрану прав этого лица.</w:t>
      </w:r>
      <w:r w:rsidRPr="007F5837">
        <w:rPr>
          <w:rFonts w:ascii="Times New Roman" w:eastAsia="Times New Roman" w:hAnsi="Times New Roman" w:cs="Times New Roman"/>
          <w:color w:val="000000"/>
          <w:sz w:val="28"/>
          <w:lang w:eastAsia="ru-RU"/>
        </w:rPr>
        <w:t> </w:t>
      </w:r>
      <w:r w:rsidRPr="007F5837">
        <w:rPr>
          <w:rFonts w:ascii="Times New Roman" w:eastAsia="Times New Roman" w:hAnsi="Times New Roman" w:cs="Times New Roman"/>
          <w:color w:val="000000"/>
          <w:spacing w:val="-6"/>
          <w:sz w:val="28"/>
          <w:lang w:eastAsia="ru-RU"/>
        </w:rPr>
        <w:t>С целью более прочного обеспечения прав лиц, обладающих и пользуются своим имуществом, установлено, что такое лицо имеет право на защиту своего владения также от собственника на основании п. 5 ст.48 ЗУ «О собственности».</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Для определения сферы реализации корпоративных прав необходимо установить, может ли быть участником корпоративных правоотношений хозяйственная организация - не собственник закрепленного за ней имущества. Иными словами, зависит возникновение корпоративных прав от правового режима имущества хозяйствующего субъекта.</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lastRenderedPageBreak/>
        <w:t>Проанализируем ситуацию, когда имущество, переданное учредителями, закреплено за предприятием на праве собственности (хозяйственное общество, производственный кооператив). В этом случае данный субъект является участником корпоративных отношений, то есть основатели такого субъекта, обладая корпоративными правами, могут пропорционально вкладу участвовать в управлении, получать соответствующую часть прибыли (дивидендов) и активов при ликвидации хозяйственной организации. Такой точки зрения придерживаются большинство исследователей (А. Винник, И. Спасибо-Фатеева, А. Кубинка, Т. Кашанина, В. Лаптев).</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Еще пример, когда имущество закреплено на праве хозяйственного ведения за государственным унитарным коммерческим предприятием. В этом случае учредитель (государство), не передавая права собственности на имущество, также участвует в управлении, а не вмешиваясь в оперативное управление. Однако от его имени оперативное управление осуществляет уполномоченный орган (директор). Государство как собственник имущества присваивает часть прибыли созданного им предприятия. Активы при ликвидации такого предприятия переходят к государству. Таким образом, государственное унитарное коммерческое предприятие может быть участником корпоративных отношений.</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Следующая ситуация, когда имущество закреплено на праве оперативного управления за казенным предприятием. Сама специфика такого ограниченного вещного права позволяет владельцу имущества (государству) вмешиваться в управление предприятием, получать часть доходов казенного предприятия, а распоряжаться активами казенного предприятия его учредитель может, исходя из содержания права оперативного управления [6, ст.137].</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 xml:space="preserve">Проанализировав ситуации, когда имущество закрепляется за хозяйственной организацией на праве собственности, праве хозяйственного ведения и праве оперативного управления, можно утверждать, что возникновение корпоративных прав у учредителей (участников) не зависит от основания закрепления имущества за основанным ими предприятием. При этом факт передачи имущества на баланс основанного хозяйствующего субъекта, является основанием для возникновения корпоративных прав в его </w:t>
      </w:r>
      <w:r w:rsidRPr="007F5837">
        <w:rPr>
          <w:rFonts w:ascii="Times New Roman" w:eastAsia="Times New Roman" w:hAnsi="Times New Roman" w:cs="Times New Roman"/>
          <w:color w:val="000000"/>
          <w:sz w:val="28"/>
          <w:lang w:eastAsia="ru-RU"/>
        </w:rPr>
        <w:lastRenderedPageBreak/>
        <w:t>учредителей (участников). Участниками корпоративных отношений могут быть как предприятия-владельцы имущества (предприятия корпоративного типа), так и предприятия-собственнику имущества (унитарные предприятия).</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Корпоративные правоотношения включают в себя элементы как имущественных, так и неимущественных (организационных) отношений, которые непосредственно связаны друг с другом. При этом невозможно определить первичность или вторичность каждого элемента. Так, учреждение хозяйствующего субъекта, (в т.ч. частного предприятия), проведение организационной работы приводит к возникновению имущественного правоотношения по оплате вкладов в уставный фонд предприятия (хозяйственного общества). Имущественное правоотношение по участию в формировании уставного фонда является основанием для возникновения неимущественного права на управление, права на информацию и т.д. Можно предположить, что корпоративные правоотношения имеют хозяйственно-правовую природу, в связи с тем, что они сочетают в себе как имущественный (право на получение дивидендов), так и организационный элемент (право на управление, право на получение информации, право на реорганизацию и ликвидации предприятия и т.д.). Кроме того, корпоративные правоотношения связанные с юридическим лицом, а имущественный и организационный элемент всегда находятся в органическом единстве.</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 xml:space="preserve">Легальные определения корпоративных прав слишком отличаются, что затрудняет их единообразное толкование. Например, проблематично применять норму ст. 1 Закона Украины «О налогообложении прибыли предприятий» в хозяйственных обществ, так как уставный фонд как вид имущественных фондов и часть имущества хозяйственного общества не может быть в собственности владельца корпоративных прав, исходя из того, что все имущество хозяйственного общества по определению принадлежит ему (обществу ) на праве собственности. Один объект права собственности не может иметь двух владельцев одновременно. Кроме того, употребление терминов «доля прибыли» и «доля активов при ликвидации юридического лица» позволяет сделать вывод о том, что имущество любого юридического лица, независимо от организационно-правовой формы хозяйствования, </w:t>
      </w:r>
      <w:r w:rsidRPr="007F5837">
        <w:rPr>
          <w:rFonts w:ascii="Times New Roman" w:eastAsia="Times New Roman" w:hAnsi="Times New Roman" w:cs="Times New Roman"/>
          <w:color w:val="000000"/>
          <w:sz w:val="28"/>
          <w:lang w:eastAsia="ru-RU"/>
        </w:rPr>
        <w:lastRenderedPageBreak/>
        <w:t>находится в общей долевой собственности.Только в общей частичный, но не в коллективной собственности могут быть «доли».</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Считаем, целесообразно закрепить в п. 1.8. ст.1. Закон Украины «О налогообложении прибыли предприятий» и в ч.1. ст.167 Хозяйственного кодекса Украины единое определение понятия корпоративных прав «корпоративные права - права учредителей (участников) хозяйственной организации на участие (пропорционально вкладу) в управлении, на получение прибыли (дивидендов) и активов в случае ее ликвидации, независимо от организационно-правовых форм и форм собственности хозяйствующего субъекта, а также другие правомочия, предусмотренные законом и уставными документами ». Кажется, такое определение корпоративных прав будет наиболее оптимальным для применения к субъектам хозяйствования (с правами юридического лица) любой формы собственности и формы хозяйствования. Замена в ст.167 Хозяйственного кодекса Украины [6] слов «права лица, доля которого определяется в уставном фонде (имуществе) хозяйственной организации» на «права участников (учредителей) хозяйственной организации» предполагает, что участник (учредитель) субъекта субъекта, приобретает соответствующий статус посредством формирования (участия в формировании) уставного фонда (имущества) такого субъекта.</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Среди субъектов корпоративных отношений большинство исследователей называют хозяйственные общества, в частности, акционерные общества. При этом акции принято считать корпоративным ценной бумагой, то есть ценной бумагой, предоставляет ее владельцу весь спектр корпоративных прав. Считается, что акция - это овеществленная форма корпоративных прав.Приобретение акции является основанием возникновения корпоративных прав у ее владельца. Можно предположить, что все акционеры в акционерном обществе имеют полный объем корпоративных прав. Но есть такие виды акций (например, привилегированные), не позволяют ее владельцу осуществлять управление акционерным обществом, если иное не предусмотрено Уставом. При этом другие права с акции им гарантированы.</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lastRenderedPageBreak/>
        <w:t>Утверждать, что только участники хозяйственных обществ (акционеры) имеют корпоративные права однозначно нельзя. Разве в сферу реализации корпоративных прав не входят кооперативы, коллективные предприятия, арендные предприятия, государственные предприятия? Где помехи на замечать корпоративных прав учредителя частного предприятия - владельца целостного имущественного комплекса?</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Анализ действующего законодательства позволяет сделать промежуточный </w:t>
      </w:r>
      <w:r w:rsidRPr="007F5837">
        <w:rPr>
          <w:rFonts w:ascii="Times New Roman" w:eastAsia="Times New Roman" w:hAnsi="Times New Roman" w:cs="Times New Roman"/>
          <w:i/>
          <w:iCs/>
          <w:color w:val="000000"/>
          <w:sz w:val="28"/>
          <w:lang w:eastAsia="ru-RU"/>
        </w:rPr>
        <w:t>вывод</w:t>
      </w:r>
      <w:r w:rsidRPr="007F5837">
        <w:rPr>
          <w:rFonts w:ascii="Times New Roman" w:eastAsia="Times New Roman" w:hAnsi="Times New Roman" w:cs="Times New Roman"/>
          <w:color w:val="000000"/>
          <w:sz w:val="28"/>
          <w:lang w:eastAsia="ru-RU"/>
        </w:rPr>
        <w:t> о том, что корпоративные права реализуются не только учредителями (участниками) корпоративных субъектов хозяйствования, но и учредителями унитарных хозяйствующих субъектов, к которым можно отнести частное предприятие, основанное на собственности одного гражданина, иностранного гражданина или лица без гражданства. Подобно участнику хозяйственного общества, основатель частного предприятия имеет ряд имущественных и неимущественных прав: обладая корпоративным правом, основатель частного предприятия может собственное имущество закрепить за учреждаемых предприятием как на праве хозяйственного ведения, так и на праве оперативного управления, участвовать в управлении созданного им суб ' ведения хозяйства (непосредственно управлять) в порядке, установленном Уставом (составленным и утвержденным учредителем) участвовать в распределении прибыли предприятия (самому распределять прибыль, так как основатель - высший орган управления частным предприятием) и получать 100% дивидендов от деятельности предприятия; получать информацию о деятельности предприятия в порядке, установленном Уставом; назначать и увольнять директора частного предприятия (в случае необходимости), изменять или дополнять Устав частного предприятия, по собственной инициативе реорганизовать или ликвидировать предприятие, не ущемляя прав наемных работников предприятия; бесплатно или за определенную плату передавать (переуступать) указаны и другие права третьим лицам в порядке, установленном законом и Уставом предприятия.</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В совокупности все выше перечисленного права учредителя частного предприятия являются корпоративными. Итак, отрицать корпоративную природу отношений частного предприятия и его основателя нет преград.</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lastRenderedPageBreak/>
        <w:t>В качестве контраргумента по реализации корпоративных прав в частном предприятии некоторые могут ссылаться на этимологическое значение слова «корпоративный», ограничивая сферу реализации данного вида прав только хозяйственными обществами как корпоративными субъектами хозяйствования. Действительно, данный термин имеет общий корень с понятием «корпорация» (corporatio - союз, объединение). Однако, частное предприятие как унитарный субъект хозяйствования может быть участником корпоративных отношений. </w:t>
      </w:r>
      <w:r w:rsidRPr="007F5837">
        <w:rPr>
          <w:rFonts w:ascii="Times New Roman" w:eastAsia="Times New Roman" w:hAnsi="Times New Roman" w:cs="Times New Roman"/>
          <w:color w:val="000000"/>
          <w:sz w:val="28"/>
          <w:szCs w:val="28"/>
          <w:lang w:eastAsia="ru-RU"/>
        </w:rPr>
        <w:t>Можно придумать любое название для данного вида правоотношений, по своей правовой природе являются хозяйственными (сочетаются имущественный и организационный элементы), однако, сущность их не изменится (они - корпоративные).</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szCs w:val="28"/>
          <w:lang w:eastAsia="ru-RU"/>
        </w:rPr>
        <w:t>Отсутствие единообразного понимания содержания корпоративных правоотношений и корпоративных прав, ограничение сферы реализации корпоративных прав ведет к неверному толкованию некоторых норм законов и, следовательно, к неправомерному поведению.</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szCs w:val="28"/>
          <w:lang w:eastAsia="ru-RU"/>
        </w:rPr>
        <w:t>Таким образом, анализируя нормы действующего законодательства Украины, можно сделать следующие</w:t>
      </w:r>
      <w:r w:rsidRPr="007F5837">
        <w:rPr>
          <w:rFonts w:ascii="Times New Roman" w:eastAsia="Times New Roman" w:hAnsi="Times New Roman" w:cs="Times New Roman"/>
          <w:color w:val="000000"/>
          <w:sz w:val="28"/>
          <w:lang w:eastAsia="ru-RU"/>
        </w:rPr>
        <w:t> </w:t>
      </w:r>
      <w:r w:rsidRPr="007F5837">
        <w:rPr>
          <w:rFonts w:ascii="Times New Roman" w:eastAsia="Times New Roman" w:hAnsi="Times New Roman" w:cs="Times New Roman"/>
          <w:i/>
          <w:iCs/>
          <w:color w:val="000000"/>
          <w:sz w:val="28"/>
          <w:szCs w:val="28"/>
          <w:lang w:eastAsia="ru-RU"/>
        </w:rPr>
        <w:t>выводы</w:t>
      </w:r>
      <w:r w:rsidRPr="007F5837">
        <w:rPr>
          <w:rFonts w:ascii="Times New Roman" w:eastAsia="Times New Roman" w:hAnsi="Times New Roman" w:cs="Times New Roman"/>
          <w:i/>
          <w:iCs/>
          <w:color w:val="000000"/>
          <w:sz w:val="28"/>
          <w:lang w:eastAsia="ru-RU"/>
        </w:rPr>
        <w:t> </w:t>
      </w:r>
      <w:r w:rsidRPr="007F5837">
        <w:rPr>
          <w:rFonts w:ascii="Times New Roman" w:eastAsia="Times New Roman" w:hAnsi="Times New Roman" w:cs="Times New Roman"/>
          <w:color w:val="000000"/>
          <w:sz w:val="28"/>
          <w:szCs w:val="28"/>
          <w:lang w:eastAsia="ru-RU"/>
        </w:rPr>
        <w:t>:</w:t>
      </w:r>
    </w:p>
    <w:p w:rsidR="007F5837" w:rsidRPr="007F5837" w:rsidRDefault="007F5837" w:rsidP="007F5837">
      <w:pPr>
        <w:spacing w:after="0" w:line="438" w:lineRule="atLeast"/>
        <w:ind w:left="1401" w:hanging="840"/>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 </w:t>
      </w:r>
      <w:r w:rsidRPr="007F5837">
        <w:rPr>
          <w:rFonts w:ascii="Times New Roman" w:eastAsia="Times New Roman" w:hAnsi="Times New Roman" w:cs="Times New Roman"/>
          <w:color w:val="000000"/>
          <w:sz w:val="14"/>
          <w:szCs w:val="14"/>
          <w:lang w:eastAsia="ru-RU"/>
        </w:rPr>
        <w:t>                         </w:t>
      </w:r>
      <w:r w:rsidRPr="007F5837">
        <w:rPr>
          <w:rFonts w:ascii="Times New Roman" w:eastAsia="Times New Roman" w:hAnsi="Times New Roman" w:cs="Times New Roman"/>
          <w:color w:val="000000"/>
          <w:sz w:val="14"/>
          <w:lang w:eastAsia="ru-RU"/>
        </w:rPr>
        <w:t> </w:t>
      </w:r>
      <w:r w:rsidRPr="007F5837">
        <w:rPr>
          <w:rFonts w:ascii="Times New Roman" w:eastAsia="Times New Roman" w:hAnsi="Times New Roman" w:cs="Times New Roman"/>
          <w:color w:val="000000"/>
          <w:sz w:val="28"/>
          <w:szCs w:val="28"/>
          <w:lang w:eastAsia="ru-RU"/>
        </w:rPr>
        <w:t>необходимо унифицировать определение понятия «корпоративные права».</w:t>
      </w:r>
      <w:r w:rsidRPr="007F5837">
        <w:rPr>
          <w:rFonts w:ascii="Times New Roman" w:eastAsia="Times New Roman" w:hAnsi="Times New Roman" w:cs="Times New Roman"/>
          <w:color w:val="000000"/>
          <w:sz w:val="28"/>
          <w:lang w:eastAsia="ru-RU"/>
        </w:rPr>
        <w:t> </w:t>
      </w:r>
      <w:r w:rsidRPr="007F5837">
        <w:rPr>
          <w:rFonts w:ascii="Times New Roman" w:eastAsia="Times New Roman" w:hAnsi="Times New Roman" w:cs="Times New Roman"/>
          <w:color w:val="000000"/>
          <w:sz w:val="28"/>
          <w:szCs w:val="28"/>
          <w:lang w:eastAsia="ru-RU"/>
        </w:rPr>
        <w:t>Стоит внести изменения в п.1.8.</w:t>
      </w:r>
      <w:r w:rsidRPr="007F5837">
        <w:rPr>
          <w:rFonts w:ascii="Times New Roman" w:eastAsia="Times New Roman" w:hAnsi="Times New Roman" w:cs="Times New Roman"/>
          <w:color w:val="000000"/>
          <w:sz w:val="28"/>
          <w:lang w:eastAsia="ru-RU"/>
        </w:rPr>
        <w:t> </w:t>
      </w:r>
      <w:r w:rsidRPr="007F5837">
        <w:rPr>
          <w:rFonts w:ascii="Times New Roman" w:eastAsia="Times New Roman" w:hAnsi="Times New Roman" w:cs="Times New Roman"/>
          <w:color w:val="000000"/>
          <w:sz w:val="28"/>
          <w:szCs w:val="28"/>
          <w:lang w:eastAsia="ru-RU"/>
        </w:rPr>
        <w:t>ст.1.</w:t>
      </w:r>
      <w:r w:rsidRPr="007F5837">
        <w:rPr>
          <w:rFonts w:ascii="Times New Roman" w:eastAsia="Times New Roman" w:hAnsi="Times New Roman" w:cs="Times New Roman"/>
          <w:color w:val="000000"/>
          <w:sz w:val="28"/>
          <w:lang w:eastAsia="ru-RU"/>
        </w:rPr>
        <w:t> </w:t>
      </w:r>
      <w:r w:rsidRPr="007F5837">
        <w:rPr>
          <w:rFonts w:ascii="Times New Roman" w:eastAsia="Times New Roman" w:hAnsi="Times New Roman" w:cs="Times New Roman"/>
          <w:color w:val="000000"/>
          <w:sz w:val="28"/>
          <w:szCs w:val="28"/>
          <w:lang w:eastAsia="ru-RU"/>
        </w:rPr>
        <w:t>Закон Украины «О налогообложении прибыли предприятий» и в ч.1 ст.167 Хозяйственного кодекса Украины, изложив указанные нормы в следующей редакции: «корпоративные права - права учредителей (участников) хозяйственной организации на участие (пропорционально вкладу) в управлении, получении прибыли ( дивидендов) и активов в случае ее ликвидации, независимо от организационно-правовых форм и форм собственности хозяйствующего субъекта, а также другие правомочия, предусмотренные законом и учредительными документами »;</w:t>
      </w:r>
    </w:p>
    <w:p w:rsidR="007F5837" w:rsidRPr="007F5837" w:rsidRDefault="007F5837" w:rsidP="007F5837">
      <w:pPr>
        <w:spacing w:after="0" w:line="438" w:lineRule="atLeast"/>
        <w:ind w:left="1401" w:hanging="840"/>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t>- </w:t>
      </w:r>
      <w:r w:rsidRPr="007F5837">
        <w:rPr>
          <w:rFonts w:ascii="Times New Roman" w:eastAsia="Times New Roman" w:hAnsi="Times New Roman" w:cs="Times New Roman"/>
          <w:color w:val="000000"/>
          <w:sz w:val="14"/>
          <w:szCs w:val="14"/>
          <w:lang w:eastAsia="ru-RU"/>
        </w:rPr>
        <w:t>                         </w:t>
      </w:r>
      <w:r w:rsidRPr="007F5837">
        <w:rPr>
          <w:rFonts w:ascii="Times New Roman" w:eastAsia="Times New Roman" w:hAnsi="Times New Roman" w:cs="Times New Roman"/>
          <w:color w:val="000000"/>
          <w:sz w:val="14"/>
          <w:lang w:eastAsia="ru-RU"/>
        </w:rPr>
        <w:t> </w:t>
      </w:r>
      <w:r w:rsidRPr="007F5837">
        <w:rPr>
          <w:rFonts w:ascii="Times New Roman" w:eastAsia="Times New Roman" w:hAnsi="Times New Roman" w:cs="Times New Roman"/>
          <w:color w:val="000000"/>
          <w:sz w:val="28"/>
          <w:szCs w:val="28"/>
          <w:lang w:eastAsia="ru-RU"/>
        </w:rPr>
        <w:t>корпоративные права реализуются не только учредителями (участниками) корпоративных субъектов хозяйствования, но и учредителями унитарных хозяйствующих субъектов (например, частного предприятия);</w:t>
      </w:r>
    </w:p>
    <w:p w:rsidR="007F5837" w:rsidRPr="007F5837" w:rsidRDefault="007F5837" w:rsidP="007F5837">
      <w:pPr>
        <w:spacing w:after="0" w:line="438" w:lineRule="atLeast"/>
        <w:ind w:firstLine="561"/>
        <w:jc w:val="both"/>
        <w:rPr>
          <w:rFonts w:ascii="Times New Roman" w:eastAsia="Times New Roman" w:hAnsi="Times New Roman" w:cs="Times New Roman"/>
          <w:color w:val="000000"/>
          <w:sz w:val="28"/>
          <w:szCs w:val="28"/>
          <w:lang w:eastAsia="ru-RU"/>
        </w:rPr>
      </w:pPr>
      <w:r w:rsidRPr="007F5837">
        <w:rPr>
          <w:rFonts w:ascii="Times New Roman" w:eastAsia="Times New Roman" w:hAnsi="Times New Roman" w:cs="Times New Roman"/>
          <w:color w:val="000000"/>
          <w:sz w:val="28"/>
          <w:lang w:eastAsia="ru-RU"/>
        </w:rPr>
        <w:lastRenderedPageBreak/>
        <w:t>- </w:t>
      </w:r>
      <w:r w:rsidRPr="007F5837">
        <w:rPr>
          <w:rFonts w:ascii="Times New Roman" w:eastAsia="Times New Roman" w:hAnsi="Times New Roman" w:cs="Times New Roman"/>
          <w:color w:val="000000"/>
          <w:sz w:val="14"/>
          <w:szCs w:val="14"/>
          <w:lang w:eastAsia="ru-RU"/>
        </w:rPr>
        <w:t>                             </w:t>
      </w:r>
      <w:r w:rsidRPr="007F5837">
        <w:rPr>
          <w:rFonts w:ascii="Times New Roman" w:eastAsia="Times New Roman" w:hAnsi="Times New Roman" w:cs="Times New Roman"/>
          <w:color w:val="000000"/>
          <w:sz w:val="14"/>
          <w:lang w:eastAsia="ru-RU"/>
        </w:rPr>
        <w:t> </w:t>
      </w:r>
      <w:r w:rsidRPr="007F5837">
        <w:rPr>
          <w:rFonts w:ascii="Times New Roman" w:eastAsia="Times New Roman" w:hAnsi="Times New Roman" w:cs="Times New Roman"/>
          <w:color w:val="000000"/>
          <w:sz w:val="28"/>
          <w:szCs w:val="28"/>
          <w:lang w:eastAsia="ru-RU"/>
        </w:rPr>
        <w:t>корпоративные права как часть корпоративных отношений находят закрепление не только в законодательстве, но и в локальных нормативных актах, принимаемых самим частным предприятием и имеют обязательную юридическую силу, прежде всего, для работников и основателя предприятия.</w:t>
      </w:r>
    </w:p>
    <w:p w:rsidR="007F5837" w:rsidRPr="007F5837" w:rsidRDefault="007F5837" w:rsidP="007F5837">
      <w:pPr>
        <w:shd w:val="clear" w:color="auto" w:fill="FFFFFF"/>
        <w:spacing w:after="0" w:line="438" w:lineRule="atLeast"/>
        <w:ind w:left="19" w:firstLine="139"/>
        <w:jc w:val="center"/>
        <w:outlineLvl w:val="0"/>
        <w:rPr>
          <w:rFonts w:ascii="Times New Roman" w:eastAsia="Times New Roman" w:hAnsi="Times New Roman" w:cs="Times New Roman"/>
          <w:b/>
          <w:bCs/>
          <w:color w:val="000000"/>
          <w:kern w:val="36"/>
          <w:sz w:val="28"/>
          <w:szCs w:val="28"/>
          <w:lang w:eastAsia="ru-RU"/>
        </w:rPr>
      </w:pPr>
      <w:r w:rsidRPr="007F5837">
        <w:rPr>
          <w:rFonts w:ascii="Times New Roman" w:eastAsia="Times New Roman" w:hAnsi="Times New Roman" w:cs="Times New Roman"/>
          <w:b/>
          <w:bCs/>
          <w:color w:val="000000"/>
          <w:kern w:val="36"/>
          <w:sz w:val="28"/>
          <w:lang w:eastAsia="ru-RU"/>
        </w:rPr>
        <w:t>Перечень рекомендованной литературы</w:t>
      </w:r>
    </w:p>
    <w:p w:rsidR="007F5837" w:rsidRPr="007F5837" w:rsidRDefault="007F5837" w:rsidP="007F5837">
      <w:pPr>
        <w:numPr>
          <w:ilvl w:val="0"/>
          <w:numId w:val="3"/>
        </w:numPr>
        <w:shd w:val="clear" w:color="auto" w:fill="FFFFFF"/>
        <w:spacing w:after="0" w:line="438" w:lineRule="atLeast"/>
        <w:ind w:left="656" w:firstLine="0"/>
        <w:jc w:val="both"/>
        <w:rPr>
          <w:rFonts w:ascii="Times New Roman" w:eastAsia="Times New Roman" w:hAnsi="Times New Roman" w:cs="Times New Roman"/>
          <w:i/>
          <w:iCs/>
          <w:color w:val="000000"/>
          <w:spacing w:val="-7"/>
          <w:sz w:val="28"/>
          <w:szCs w:val="28"/>
          <w:lang w:eastAsia="ru-RU"/>
        </w:rPr>
      </w:pPr>
      <w:r w:rsidRPr="007F5837">
        <w:rPr>
          <w:rFonts w:ascii="Times New Roman" w:eastAsia="Times New Roman" w:hAnsi="Times New Roman" w:cs="Times New Roman"/>
          <w:i/>
          <w:iCs/>
          <w:color w:val="000000"/>
          <w:spacing w:val="-1"/>
          <w:sz w:val="28"/>
          <w:lang w:eastAsia="ru-RU"/>
        </w:rPr>
        <w:t>Кашанина Т. В.</w:t>
      </w:r>
      <w:r w:rsidRPr="007F5837">
        <w:rPr>
          <w:rFonts w:ascii="Times New Roman" w:eastAsia="Times New Roman" w:hAnsi="Times New Roman" w:cs="Times New Roman"/>
          <w:i/>
          <w:iCs/>
          <w:color w:val="000000"/>
          <w:spacing w:val="-7"/>
          <w:sz w:val="28"/>
          <w:lang w:eastAsia="ru-RU"/>
        </w:rPr>
        <w:t> </w:t>
      </w:r>
      <w:r w:rsidRPr="007F5837">
        <w:rPr>
          <w:rFonts w:ascii="Times New Roman" w:eastAsia="Times New Roman" w:hAnsi="Times New Roman" w:cs="Times New Roman"/>
          <w:i/>
          <w:iCs/>
          <w:color w:val="000000"/>
          <w:spacing w:val="-1"/>
          <w:sz w:val="28"/>
          <w:lang w:eastAsia="ru-RU"/>
        </w:rPr>
        <w:t>хозяйственного</w:t>
      </w:r>
      <w:r w:rsidRPr="007F5837">
        <w:rPr>
          <w:rFonts w:ascii="Times New Roman" w:eastAsia="Times New Roman" w:hAnsi="Times New Roman" w:cs="Times New Roman"/>
          <w:i/>
          <w:iCs/>
          <w:color w:val="000000"/>
          <w:spacing w:val="-7"/>
          <w:sz w:val="28"/>
          <w:lang w:eastAsia="ru-RU"/>
        </w:rPr>
        <w:t> </w:t>
      </w:r>
      <w:r w:rsidRPr="007F5837">
        <w:rPr>
          <w:rFonts w:ascii="Times New Roman" w:eastAsia="Times New Roman" w:hAnsi="Times New Roman" w:cs="Times New Roman"/>
          <w:i/>
          <w:iCs/>
          <w:color w:val="000000"/>
          <w:spacing w:val="-1"/>
          <w:sz w:val="28"/>
          <w:lang w:eastAsia="ru-RU"/>
        </w:rPr>
        <w:t>ы</w:t>
      </w:r>
      <w:r w:rsidRPr="007F5837">
        <w:rPr>
          <w:rFonts w:ascii="Times New Roman" w:eastAsia="Times New Roman" w:hAnsi="Times New Roman" w:cs="Times New Roman"/>
          <w:i/>
          <w:iCs/>
          <w:color w:val="000000"/>
          <w:spacing w:val="-7"/>
          <w:sz w:val="28"/>
          <w:lang w:eastAsia="ru-RU"/>
        </w:rPr>
        <w:t> </w:t>
      </w:r>
      <w:r w:rsidRPr="007F5837">
        <w:rPr>
          <w:rFonts w:ascii="Times New Roman" w:eastAsia="Times New Roman" w:hAnsi="Times New Roman" w:cs="Times New Roman"/>
          <w:i/>
          <w:iCs/>
          <w:color w:val="000000"/>
          <w:spacing w:val="-1"/>
          <w:sz w:val="28"/>
          <w:lang w:eastAsia="ru-RU"/>
        </w:rPr>
        <w:t>е товарищества и общества.</w:t>
      </w:r>
      <w:r w:rsidRPr="007F5837">
        <w:rPr>
          <w:rFonts w:ascii="Times New Roman" w:eastAsia="Times New Roman" w:hAnsi="Times New Roman" w:cs="Times New Roman"/>
          <w:i/>
          <w:iCs/>
          <w:color w:val="000000"/>
          <w:spacing w:val="-7"/>
          <w:sz w:val="28"/>
          <w:lang w:eastAsia="ru-RU"/>
        </w:rPr>
        <w:t> </w:t>
      </w:r>
      <w:r w:rsidRPr="007F5837">
        <w:rPr>
          <w:rFonts w:ascii="Times New Roman" w:eastAsia="Times New Roman" w:hAnsi="Times New Roman" w:cs="Times New Roman"/>
          <w:i/>
          <w:iCs/>
          <w:color w:val="000000"/>
          <w:spacing w:val="-1"/>
          <w:sz w:val="28"/>
          <w:lang w:eastAsia="ru-RU"/>
        </w:rPr>
        <w:t>- М .:</w:t>
      </w:r>
      <w:r w:rsidRPr="007F5837">
        <w:rPr>
          <w:rFonts w:ascii="Times New Roman" w:eastAsia="Times New Roman" w:hAnsi="Times New Roman" w:cs="Times New Roman"/>
          <w:i/>
          <w:iCs/>
          <w:color w:val="000000"/>
          <w:spacing w:val="-7"/>
          <w:sz w:val="28"/>
          <w:lang w:eastAsia="ru-RU"/>
        </w:rPr>
        <w:t> </w:t>
      </w:r>
      <w:r w:rsidRPr="007F5837">
        <w:rPr>
          <w:rFonts w:ascii="Times New Roman" w:eastAsia="Times New Roman" w:hAnsi="Times New Roman" w:cs="Times New Roman"/>
          <w:i/>
          <w:iCs/>
          <w:color w:val="000000"/>
          <w:spacing w:val="-7"/>
          <w:sz w:val="28"/>
          <w:szCs w:val="28"/>
          <w:lang w:eastAsia="ru-RU"/>
        </w:rPr>
        <w:br/>
      </w:r>
      <w:r w:rsidRPr="007F5837">
        <w:rPr>
          <w:rFonts w:ascii="Times New Roman" w:eastAsia="Times New Roman" w:hAnsi="Times New Roman" w:cs="Times New Roman"/>
          <w:i/>
          <w:iCs/>
          <w:color w:val="000000"/>
          <w:spacing w:val="1"/>
          <w:sz w:val="28"/>
          <w:lang w:eastAsia="ru-RU"/>
        </w:rPr>
        <w:t>ИНФРА-М;</w:t>
      </w:r>
      <w:r w:rsidRPr="007F5837">
        <w:rPr>
          <w:rFonts w:ascii="Times New Roman" w:eastAsia="Times New Roman" w:hAnsi="Times New Roman" w:cs="Times New Roman"/>
          <w:i/>
          <w:iCs/>
          <w:color w:val="000000"/>
          <w:spacing w:val="-7"/>
          <w:sz w:val="28"/>
          <w:lang w:eastAsia="ru-RU"/>
        </w:rPr>
        <w:t> </w:t>
      </w:r>
      <w:r w:rsidRPr="007F5837">
        <w:rPr>
          <w:rFonts w:ascii="Times New Roman" w:eastAsia="Times New Roman" w:hAnsi="Times New Roman" w:cs="Times New Roman"/>
          <w:i/>
          <w:iCs/>
          <w:color w:val="000000"/>
          <w:spacing w:val="1"/>
          <w:sz w:val="28"/>
          <w:lang w:eastAsia="ru-RU"/>
        </w:rPr>
        <w:t>Кодекс, 1999.</w:t>
      </w:r>
    </w:p>
    <w:p w:rsidR="007F5837" w:rsidRPr="007F5837" w:rsidRDefault="007F5837" w:rsidP="007F5837">
      <w:pPr>
        <w:numPr>
          <w:ilvl w:val="0"/>
          <w:numId w:val="3"/>
        </w:numPr>
        <w:shd w:val="clear" w:color="auto" w:fill="FFFFFF"/>
        <w:spacing w:after="0" w:line="438" w:lineRule="atLeast"/>
        <w:ind w:left="656" w:firstLine="0"/>
        <w:jc w:val="both"/>
        <w:rPr>
          <w:rFonts w:ascii="Times New Roman" w:eastAsia="Times New Roman" w:hAnsi="Times New Roman" w:cs="Times New Roman"/>
          <w:i/>
          <w:iCs/>
          <w:color w:val="000000"/>
          <w:spacing w:val="-7"/>
          <w:sz w:val="28"/>
          <w:szCs w:val="28"/>
          <w:lang w:eastAsia="ru-RU"/>
        </w:rPr>
      </w:pPr>
      <w:r w:rsidRPr="007F5837">
        <w:rPr>
          <w:rFonts w:ascii="Times New Roman" w:eastAsia="Times New Roman" w:hAnsi="Times New Roman" w:cs="Times New Roman"/>
          <w:i/>
          <w:iCs/>
          <w:color w:val="000000"/>
          <w:spacing w:val="-2"/>
          <w:sz w:val="28"/>
          <w:lang w:eastAsia="ru-RU"/>
        </w:rPr>
        <w:t>Кибенко Е. Р.</w:t>
      </w:r>
      <w:r w:rsidRPr="007F5837">
        <w:rPr>
          <w:rFonts w:ascii="Times New Roman" w:eastAsia="Times New Roman" w:hAnsi="Times New Roman" w:cs="Times New Roman"/>
          <w:i/>
          <w:iCs/>
          <w:color w:val="000000"/>
          <w:spacing w:val="-7"/>
          <w:sz w:val="28"/>
          <w:lang w:eastAsia="ru-RU"/>
        </w:rPr>
        <w:t> </w:t>
      </w:r>
      <w:r w:rsidRPr="007F5837">
        <w:rPr>
          <w:rFonts w:ascii="Times New Roman" w:eastAsia="Times New Roman" w:hAnsi="Times New Roman" w:cs="Times New Roman"/>
          <w:i/>
          <w:iCs/>
          <w:color w:val="000000"/>
          <w:spacing w:val="-2"/>
          <w:sz w:val="28"/>
          <w:lang w:eastAsia="ru-RU"/>
        </w:rPr>
        <w:t>Корпоративное право Украин</w:t>
      </w:r>
      <w:r w:rsidRPr="007F5837">
        <w:rPr>
          <w:rFonts w:ascii="Times New Roman" w:eastAsia="Times New Roman" w:hAnsi="Times New Roman" w:cs="Times New Roman"/>
          <w:i/>
          <w:iCs/>
          <w:color w:val="000000"/>
          <w:spacing w:val="-7"/>
          <w:sz w:val="28"/>
          <w:lang w:eastAsia="ru-RU"/>
        </w:rPr>
        <w:t> </w:t>
      </w:r>
      <w:r w:rsidRPr="007F5837">
        <w:rPr>
          <w:rFonts w:ascii="Times New Roman" w:eastAsia="Times New Roman" w:hAnsi="Times New Roman" w:cs="Times New Roman"/>
          <w:i/>
          <w:iCs/>
          <w:color w:val="000000"/>
          <w:spacing w:val="-2"/>
          <w:sz w:val="28"/>
          <w:lang w:eastAsia="ru-RU"/>
        </w:rPr>
        <w:t>ы: Практ.</w:t>
      </w:r>
      <w:r w:rsidRPr="007F5837">
        <w:rPr>
          <w:rFonts w:ascii="Times New Roman" w:eastAsia="Times New Roman" w:hAnsi="Times New Roman" w:cs="Times New Roman"/>
          <w:i/>
          <w:iCs/>
          <w:color w:val="000000"/>
          <w:spacing w:val="-7"/>
          <w:sz w:val="28"/>
          <w:lang w:eastAsia="ru-RU"/>
        </w:rPr>
        <w:t> </w:t>
      </w:r>
      <w:r w:rsidRPr="007F5837">
        <w:rPr>
          <w:rFonts w:ascii="Times New Roman" w:eastAsia="Times New Roman" w:hAnsi="Times New Roman" w:cs="Times New Roman"/>
          <w:i/>
          <w:iCs/>
          <w:color w:val="000000"/>
          <w:spacing w:val="-2"/>
          <w:sz w:val="28"/>
          <w:lang w:eastAsia="ru-RU"/>
        </w:rPr>
        <w:t>пособие.</w:t>
      </w:r>
      <w:r w:rsidRPr="007F5837">
        <w:rPr>
          <w:rFonts w:ascii="Times New Roman" w:eastAsia="Times New Roman" w:hAnsi="Times New Roman" w:cs="Times New Roman"/>
          <w:i/>
          <w:iCs/>
          <w:color w:val="000000"/>
          <w:spacing w:val="-7"/>
          <w:sz w:val="28"/>
          <w:lang w:eastAsia="ru-RU"/>
        </w:rPr>
        <w:t> </w:t>
      </w:r>
      <w:r w:rsidRPr="007F5837">
        <w:rPr>
          <w:rFonts w:ascii="Times New Roman" w:eastAsia="Times New Roman" w:hAnsi="Times New Roman" w:cs="Times New Roman"/>
          <w:i/>
          <w:iCs/>
          <w:color w:val="000000"/>
          <w:spacing w:val="-2"/>
          <w:sz w:val="28"/>
          <w:lang w:eastAsia="ru-RU"/>
        </w:rPr>
        <w:t>-</w:t>
      </w:r>
      <w:r w:rsidRPr="007F5837">
        <w:rPr>
          <w:rFonts w:ascii="Times New Roman" w:eastAsia="Times New Roman" w:hAnsi="Times New Roman" w:cs="Times New Roman"/>
          <w:i/>
          <w:iCs/>
          <w:color w:val="000000"/>
          <w:spacing w:val="-7"/>
          <w:sz w:val="28"/>
          <w:lang w:eastAsia="ru-RU"/>
        </w:rPr>
        <w:t> </w:t>
      </w:r>
      <w:r w:rsidRPr="007F5837">
        <w:rPr>
          <w:rFonts w:ascii="Times New Roman" w:eastAsia="Times New Roman" w:hAnsi="Times New Roman" w:cs="Times New Roman"/>
          <w:i/>
          <w:iCs/>
          <w:color w:val="000000"/>
          <w:spacing w:val="-7"/>
          <w:sz w:val="28"/>
          <w:szCs w:val="28"/>
          <w:lang w:eastAsia="ru-RU"/>
        </w:rPr>
        <w:br/>
      </w:r>
      <w:r w:rsidRPr="007F5837">
        <w:rPr>
          <w:rFonts w:ascii="Times New Roman" w:eastAsia="Times New Roman" w:hAnsi="Times New Roman" w:cs="Times New Roman"/>
          <w:i/>
          <w:iCs/>
          <w:color w:val="000000"/>
          <w:spacing w:val="-4"/>
          <w:sz w:val="28"/>
          <w:lang w:eastAsia="ru-RU"/>
        </w:rPr>
        <w:t>К., 2000.</w:t>
      </w:r>
    </w:p>
    <w:p w:rsidR="00264110" w:rsidRDefault="00264110"/>
    <w:sectPr w:rsidR="00264110" w:rsidSect="002641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D5D77"/>
    <w:multiLevelType w:val="multilevel"/>
    <w:tmpl w:val="CCC8B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76B7DFF"/>
    <w:multiLevelType w:val="multilevel"/>
    <w:tmpl w:val="F50E9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B843BD7"/>
    <w:multiLevelType w:val="multilevel"/>
    <w:tmpl w:val="B63E2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compat/>
  <w:rsids>
    <w:rsidRoot w:val="007F5837"/>
    <w:rsid w:val="00264110"/>
    <w:rsid w:val="007F58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110"/>
  </w:style>
  <w:style w:type="paragraph" w:styleId="1">
    <w:name w:val="heading 1"/>
    <w:basedOn w:val="a"/>
    <w:link w:val="10"/>
    <w:uiPriority w:val="9"/>
    <w:qFormat/>
    <w:rsid w:val="007F58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583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F58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ranslate">
    <w:name w:val="notranslate"/>
    <w:basedOn w:val="a0"/>
    <w:rsid w:val="007F5837"/>
  </w:style>
  <w:style w:type="character" w:customStyle="1" w:styleId="apple-converted-space">
    <w:name w:val="apple-converted-space"/>
    <w:basedOn w:val="a0"/>
    <w:rsid w:val="007F5837"/>
  </w:style>
</w:styles>
</file>

<file path=word/webSettings.xml><?xml version="1.0" encoding="utf-8"?>
<w:webSettings xmlns:r="http://schemas.openxmlformats.org/officeDocument/2006/relationships" xmlns:w="http://schemas.openxmlformats.org/wordprocessingml/2006/main">
  <w:divs>
    <w:div w:id="29256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2860</Words>
  <Characters>16306</Characters>
  <Application>Microsoft Office Word</Application>
  <DocSecurity>0</DocSecurity>
  <Lines>135</Lines>
  <Paragraphs>38</Paragraphs>
  <ScaleCrop>false</ScaleCrop>
  <Company>Reanimator Extreme Edition</Company>
  <LinksUpToDate>false</LinksUpToDate>
  <CharactersWithSpaces>19128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dc:creator>
  <cp:lastModifiedBy>Александра</cp:lastModifiedBy>
  <cp:revision>1</cp:revision>
  <dcterms:created xsi:type="dcterms:W3CDTF">2017-02-07T13:50:00Z</dcterms:created>
  <dcterms:modified xsi:type="dcterms:W3CDTF">2017-02-07T13:51:00Z</dcterms:modified>
</cp:coreProperties>
</file>